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248C" w:rsidRPr="00E72FA1" w:rsidRDefault="004D248C" w:rsidP="001977FC"/>
    <w:p w:rsidR="00CD4C66" w:rsidRPr="00E72FA1" w:rsidRDefault="005D4D3F" w:rsidP="009A7EED">
      <w:pPr>
        <w:rPr>
          <w:lang w:val="sr-Cyrl-BA"/>
        </w:rPr>
      </w:pPr>
      <w:r w:rsidRPr="00E72FA1">
        <w:rPr>
          <w:lang w:val="bs-Latn-BA"/>
        </w:rPr>
        <w:t xml:space="preserve">U </w:t>
      </w:r>
      <w:r w:rsidR="00CD4C66" w:rsidRPr="00E72FA1">
        <w:rPr>
          <w:lang w:val="sr-Cyrl-CS"/>
        </w:rPr>
        <w:t>поступку уновчења имовине стечајног дужника</w:t>
      </w:r>
      <w:r w:rsidRPr="00E72FA1">
        <w:rPr>
          <w:lang w:val="bs-Latn-BA"/>
        </w:rPr>
        <w:t xml:space="preserve">, </w:t>
      </w:r>
      <w:r w:rsidR="009A7EED" w:rsidRPr="00E72FA1">
        <w:rPr>
          <w:lang w:val="bs-Latn-BA"/>
        </w:rPr>
        <w:t>АГРОЛАЗАРЕВИЋ ДОО у стечају из Параћина</w:t>
      </w:r>
      <w:r w:rsidR="009A7EED" w:rsidRPr="00E72FA1">
        <w:rPr>
          <w:lang w:val="sr-Cyrl-BA"/>
        </w:rPr>
        <w:t>,</w:t>
      </w:r>
      <w:r w:rsidR="009A7EED" w:rsidRPr="00E72FA1">
        <w:rPr>
          <w:lang w:val="bs-Latn-BA"/>
        </w:rPr>
        <w:t xml:space="preserve"> </w:t>
      </w:r>
      <w:r w:rsidRPr="00E72FA1">
        <w:rPr>
          <w:lang w:val="sr-Cyrl-BA"/>
        </w:rPr>
        <w:t>С</w:t>
      </w:r>
      <w:r w:rsidR="00CD4C66" w:rsidRPr="00E72FA1">
        <w:t xml:space="preserve">течајни управник </w:t>
      </w:r>
      <w:r w:rsidR="009A7EED" w:rsidRPr="00E72FA1">
        <w:rPr>
          <w:lang w:val="sr-Cyrl-BA"/>
        </w:rPr>
        <w:t xml:space="preserve"> </w:t>
      </w:r>
    </w:p>
    <w:p w:rsidR="0082461B" w:rsidRPr="00E72FA1" w:rsidRDefault="0082461B" w:rsidP="001977FC">
      <w:pPr>
        <w:jc w:val="center"/>
        <w:rPr>
          <w:b/>
          <w:lang w:val="sr-Cyrl-CS"/>
        </w:rPr>
      </w:pPr>
      <w:r w:rsidRPr="00E72FA1">
        <w:rPr>
          <w:b/>
          <w:lang w:val="sr-Cyrl-CS"/>
        </w:rPr>
        <w:t>ОГЛАШАВА</w:t>
      </w:r>
    </w:p>
    <w:p w:rsidR="0082461B" w:rsidRPr="00E72FA1" w:rsidRDefault="0082461B" w:rsidP="001977FC">
      <w:pPr>
        <w:jc w:val="center"/>
        <w:rPr>
          <w:b/>
          <w:lang w:val="sr-Cyrl-BA"/>
        </w:rPr>
      </w:pPr>
      <w:r w:rsidRPr="00E72FA1">
        <w:rPr>
          <w:b/>
          <w:lang w:val="sr-Cyrl-CS"/>
        </w:rPr>
        <w:t xml:space="preserve">продају </w:t>
      </w:r>
      <w:r w:rsidR="005D4D3F" w:rsidRPr="00E72FA1">
        <w:rPr>
          <w:b/>
          <w:lang w:val="sr-Cyrl-CS"/>
        </w:rPr>
        <w:t>непокретне</w:t>
      </w:r>
      <w:r w:rsidR="00CD7DF7" w:rsidRPr="00E72FA1">
        <w:rPr>
          <w:b/>
          <w:lang w:val="sr-Cyrl-CS"/>
        </w:rPr>
        <w:t xml:space="preserve"> </w:t>
      </w:r>
      <w:r w:rsidR="001C102B" w:rsidRPr="00E72FA1">
        <w:rPr>
          <w:b/>
          <w:lang w:val="sr-Cyrl-CS"/>
        </w:rPr>
        <w:t xml:space="preserve">имовине </w:t>
      </w:r>
      <w:r w:rsidRPr="00E72FA1">
        <w:rPr>
          <w:b/>
          <w:lang w:val="sr-Cyrl-CS"/>
        </w:rPr>
        <w:t xml:space="preserve">стечајног дужника  </w:t>
      </w:r>
    </w:p>
    <w:p w:rsidR="0082461B" w:rsidRPr="00E72FA1" w:rsidRDefault="0082461B" w:rsidP="001977FC">
      <w:pPr>
        <w:jc w:val="center"/>
        <w:rPr>
          <w:b/>
          <w:lang w:val="ru-RU"/>
        </w:rPr>
      </w:pPr>
      <w:r w:rsidRPr="00E72FA1">
        <w:rPr>
          <w:b/>
          <w:lang w:val="sr-Cyrl-CS"/>
        </w:rPr>
        <w:t>јавним прикупљањем понуда</w:t>
      </w:r>
    </w:p>
    <w:p w:rsidR="002D0DC8" w:rsidRPr="00E72FA1" w:rsidRDefault="002D0DC8" w:rsidP="001977FC">
      <w:pPr>
        <w:rPr>
          <w:lang w:val="sr-Cyrl-CS"/>
        </w:rPr>
      </w:pPr>
    </w:p>
    <w:p w:rsidR="00E72FA1" w:rsidRDefault="00E72FA1">
      <w:pPr>
        <w:rPr>
          <w:lang w:val="ru-RU"/>
        </w:rPr>
      </w:pPr>
      <w:r w:rsidRPr="00E72FA1">
        <w:rPr>
          <w:b/>
          <w:lang w:val="ru-RU"/>
        </w:rPr>
        <w:t xml:space="preserve">Предмет продаје </w:t>
      </w:r>
      <w:r w:rsidRPr="00E72FA1">
        <w:rPr>
          <w:lang w:val="ru-RU"/>
        </w:rPr>
        <w:t>је укњижена непокретна имовина - Стамбено пословна зграда са припадајућим земљиштем p= 1429 m</w:t>
      </w:r>
      <w:r w:rsidRPr="00E72FA1">
        <w:rPr>
          <w:vertAlign w:val="superscript"/>
          <w:lang w:val="ru-RU"/>
        </w:rPr>
        <w:t>2</w:t>
      </w:r>
      <w:r w:rsidRPr="00E72FA1">
        <w:rPr>
          <w:lang w:val="ru-RU"/>
        </w:rPr>
        <w:t xml:space="preserve">. </w:t>
      </w:r>
      <w:r w:rsidRPr="00E72FA1">
        <w:rPr>
          <w:lang w:val="ru-RU"/>
        </w:rPr>
        <w:t xml:space="preserve">Земљиште је уписано у Лист непокретности бр.1531 , по врсти пољопривредно земљиште - њива 2. класе, власништво стечајног дужника, обим удела 1/1. Парцела </w:t>
      </w:r>
      <w:r w:rsidRPr="00E72FA1">
        <w:t xml:space="preserve"> КП 64/3</w:t>
      </w:r>
      <w:r w:rsidRPr="00E72FA1">
        <w:rPr>
          <w:lang w:val="ru-RU"/>
        </w:rPr>
        <w:t xml:space="preserve">, на којој се налази предметни објекат </w:t>
      </w:r>
      <w:r w:rsidR="009A7EED" w:rsidRPr="00E72FA1">
        <w:rPr>
          <w:lang w:val="ru-RU"/>
        </w:rPr>
        <w:t xml:space="preserve">(Pr+1) je </w:t>
      </w:r>
      <w:r w:rsidRPr="00E72FA1">
        <w:rPr>
          <w:lang w:val="ru-RU"/>
        </w:rPr>
        <w:t>правоугаоног облика и орјентисан у правцу исток-запад. Приземни део објекта је пословни простор (</w:t>
      </w:r>
      <w:r w:rsidR="009A7EED" w:rsidRPr="00E72FA1">
        <w:rPr>
          <w:lang w:val="ru-RU"/>
        </w:rPr>
        <w:t xml:space="preserve">p=373 </w:t>
      </w:r>
      <w:r w:rsidRPr="00E72FA1">
        <w:rPr>
          <w:lang w:val="ru-RU"/>
        </w:rPr>
        <w:t>m</w:t>
      </w:r>
      <w:r w:rsidRPr="00E72FA1">
        <w:rPr>
          <w:vertAlign w:val="superscript"/>
          <w:lang w:val="ru-RU"/>
        </w:rPr>
        <w:t>2</w:t>
      </w:r>
      <w:r w:rsidRPr="00E72FA1">
        <w:rPr>
          <w:lang w:val="ru-RU"/>
        </w:rPr>
        <w:t>)</w:t>
      </w:r>
      <w:r w:rsidR="009A7EED" w:rsidRPr="00E72FA1">
        <w:rPr>
          <w:lang w:val="ru-RU"/>
        </w:rPr>
        <w:t xml:space="preserve"> </w:t>
      </w:r>
      <w:r w:rsidRPr="00E72FA1">
        <w:rPr>
          <w:lang w:val="ru-RU"/>
        </w:rPr>
        <w:t>у потпуности је завршен и са интегрисаном опремом за хлађење. На стамбеном (спратном) делу објекта</w:t>
      </w:r>
      <w:r w:rsidR="009A7EED" w:rsidRPr="00E72FA1">
        <w:rPr>
          <w:lang w:val="ru-RU"/>
        </w:rPr>
        <w:t xml:space="preserve"> </w:t>
      </w:r>
      <w:r w:rsidRPr="00E72FA1">
        <w:rPr>
          <w:lang w:val="ru-RU"/>
        </w:rPr>
        <w:t>(</w:t>
      </w:r>
      <w:r w:rsidR="009A7EED" w:rsidRPr="00E72FA1">
        <w:rPr>
          <w:lang w:val="ru-RU"/>
        </w:rPr>
        <w:t xml:space="preserve">p=366 </w:t>
      </w:r>
      <w:r w:rsidRPr="00E72FA1">
        <w:rPr>
          <w:lang w:val="ru-RU"/>
        </w:rPr>
        <w:t>m</w:t>
      </w:r>
      <w:r w:rsidRPr="00E72FA1">
        <w:rPr>
          <w:vertAlign w:val="superscript"/>
          <w:lang w:val="ru-RU"/>
        </w:rPr>
        <w:t>2</w:t>
      </w:r>
      <w:r w:rsidRPr="00E72FA1">
        <w:rPr>
          <w:lang w:val="ru-RU"/>
        </w:rPr>
        <w:t>)</w:t>
      </w:r>
      <w:r w:rsidR="009A7EED" w:rsidRPr="00E72FA1">
        <w:rPr>
          <w:lang w:val="ru-RU"/>
        </w:rPr>
        <w:t xml:space="preserve"> </w:t>
      </w:r>
      <w:r w:rsidRPr="00E72FA1">
        <w:rPr>
          <w:lang w:val="ru-RU"/>
        </w:rPr>
        <w:t>изведени су груби грађевински радови. Део локације је избетониран и користи се као манипулативни и складишни простор, док остатак локације чине травнате површине. Локацијски , парцела је у ближој градској зони око 2 километара од самог центра Параћина. Преко улице Цариградски друм има добру конекцију са саобраћајницама ка граду и даље ван града ка месту Појате.</w:t>
      </w:r>
    </w:p>
    <w:p w:rsidR="00B2008C" w:rsidRPr="00B2008C" w:rsidRDefault="00B2008C">
      <w:pPr>
        <w:rPr>
          <w:lang w:val="sr-Cyrl-BA"/>
        </w:rPr>
      </w:pPr>
      <w:r>
        <w:rPr>
          <w:lang w:val="sr-Cyrl-BA"/>
        </w:rPr>
        <w:t>И</w:t>
      </w:r>
      <w:r w:rsidRPr="00B2008C">
        <w:t xml:space="preserve">мовина </w:t>
      </w:r>
      <w:r>
        <w:rPr>
          <w:lang w:val="sr-Cyrl-BA"/>
        </w:rPr>
        <w:t xml:space="preserve">се </w:t>
      </w:r>
      <w:r w:rsidRPr="00B2008C">
        <w:t>може разгледати</w:t>
      </w:r>
      <w:r>
        <w:rPr>
          <w:lang w:val="sr-Cyrl-BA"/>
        </w:rPr>
        <w:t xml:space="preserve"> након откупа продајне документације, сваког радног дана до 4.6.2025. године у времену од 9-14 </w:t>
      </w:r>
      <w:r w:rsidRPr="00B2008C">
        <w:rPr>
          <w:vertAlign w:val="superscript"/>
          <w:lang w:val="sr-Cyrl-BA"/>
        </w:rPr>
        <w:t>h</w:t>
      </w:r>
      <w:r>
        <w:rPr>
          <w:vertAlign w:val="superscript"/>
          <w:lang w:val="sr-Cyrl-BA"/>
        </w:rPr>
        <w:t xml:space="preserve"> </w:t>
      </w:r>
      <w:r>
        <w:rPr>
          <w:lang w:val="sr-Cyrl-BA"/>
        </w:rPr>
        <w:t xml:space="preserve">уз претходну најаву.  </w:t>
      </w:r>
    </w:p>
    <w:p w:rsidR="00CD4C66" w:rsidRPr="00E72FA1" w:rsidRDefault="0056494E" w:rsidP="001977FC">
      <w:pPr>
        <w:rPr>
          <w:lang w:val="ru-RU"/>
        </w:rPr>
      </w:pPr>
      <w:r w:rsidRPr="00E72FA1">
        <w:rPr>
          <w:b/>
          <w:lang w:val="ru-RU"/>
        </w:rPr>
        <w:t>Процењена вредност имовине</w:t>
      </w:r>
      <w:r w:rsidRPr="00E72FA1">
        <w:rPr>
          <w:lang w:val="ru-RU"/>
        </w:rPr>
        <w:t xml:space="preserve"> је </w:t>
      </w:r>
      <w:r w:rsidR="00E72FA1" w:rsidRPr="00E72FA1">
        <w:rPr>
          <w:b/>
          <w:lang w:val="ru-RU"/>
        </w:rPr>
        <w:t>18.285.020,00</w:t>
      </w:r>
      <w:r w:rsidR="004A20E4" w:rsidRPr="00E72FA1">
        <w:rPr>
          <w:b/>
          <w:lang w:val="ru-RU"/>
        </w:rPr>
        <w:t xml:space="preserve"> </w:t>
      </w:r>
      <w:r w:rsidR="004A20E4" w:rsidRPr="00E72FA1">
        <w:rPr>
          <w:lang w:val="ru-RU"/>
        </w:rPr>
        <w:t>динара</w:t>
      </w:r>
      <w:r w:rsidRPr="00E72FA1">
        <w:rPr>
          <w:lang w:val="ru-RU"/>
        </w:rPr>
        <w:t xml:space="preserve">. Износ депозита је </w:t>
      </w:r>
      <w:r w:rsidR="00D72367">
        <w:rPr>
          <w:b/>
          <w:lang w:val="bs-Latn-BA"/>
        </w:rPr>
        <w:t>2</w:t>
      </w:r>
      <w:r w:rsidR="006A0966">
        <w:rPr>
          <w:b/>
          <w:lang w:val="bs-Latn-BA"/>
        </w:rPr>
        <w:t>0</w:t>
      </w:r>
      <w:r w:rsidRPr="00E72FA1">
        <w:rPr>
          <w:b/>
          <w:lang w:val="ru-RU"/>
        </w:rPr>
        <w:t>%</w:t>
      </w:r>
      <w:r w:rsidRPr="00E72FA1">
        <w:rPr>
          <w:lang w:val="ru-RU"/>
        </w:rPr>
        <w:t xml:space="preserve"> процењене вредности и износи </w:t>
      </w:r>
      <w:r w:rsidR="00E72FA1" w:rsidRPr="00E72FA1">
        <w:rPr>
          <w:b/>
          <w:lang w:val="ru-RU"/>
        </w:rPr>
        <w:t>3.657.004,00</w:t>
      </w:r>
      <w:r w:rsidRPr="00E72FA1">
        <w:rPr>
          <w:lang w:val="ru-RU"/>
        </w:rPr>
        <w:t xml:space="preserve"> динара.</w:t>
      </w:r>
    </w:p>
    <w:p w:rsidR="0056494E" w:rsidRPr="00E72FA1" w:rsidRDefault="0056494E" w:rsidP="001977FC">
      <w:pPr>
        <w:rPr>
          <w:bCs/>
          <w:lang w:val="ru-RU"/>
        </w:rPr>
      </w:pPr>
      <w:r w:rsidRPr="00E72FA1">
        <w:rPr>
          <w:bCs/>
          <w:lang w:val="ru-RU"/>
        </w:rPr>
        <w:t xml:space="preserve">Процењена вредност није минимално прихватљива вредност, нити је на </w:t>
      </w:r>
      <w:r w:rsidR="00DD6A7D" w:rsidRPr="00E72FA1">
        <w:rPr>
          <w:bCs/>
          <w:lang w:val="ru-RU"/>
        </w:rPr>
        <w:t>било</w:t>
      </w:r>
      <w:r w:rsidRPr="00E72FA1">
        <w:rPr>
          <w:bCs/>
          <w:lang w:val="ru-RU"/>
        </w:rPr>
        <w:t xml:space="preserve"> који други начин обавезујућа или опредељујућа за понуђача приликом одређивања висине понуде.</w:t>
      </w:r>
    </w:p>
    <w:p w:rsidR="0056494E" w:rsidRPr="00E72FA1" w:rsidRDefault="0056494E" w:rsidP="001977FC">
      <w:pPr>
        <w:rPr>
          <w:lang w:val="ru-RU"/>
        </w:rPr>
      </w:pPr>
      <w:r w:rsidRPr="00E72FA1">
        <w:rPr>
          <w:b/>
          <w:lang w:val="sr-Cyrl-CS"/>
        </w:rPr>
        <w:t xml:space="preserve">Право на учешће </w:t>
      </w:r>
      <w:r w:rsidRPr="00E72FA1">
        <w:rPr>
          <w:b/>
          <w:lang w:val="ru-RU"/>
        </w:rPr>
        <w:t xml:space="preserve">у поступку продаје </w:t>
      </w:r>
      <w:r w:rsidRPr="00E72FA1">
        <w:rPr>
          <w:b/>
          <w:lang w:val="sr-Cyrl-CS"/>
        </w:rPr>
        <w:t>имају сва правна  и физичка лица која</w:t>
      </w:r>
      <w:r w:rsidRPr="00E72FA1">
        <w:rPr>
          <w:lang w:val="sr-Cyrl-CS"/>
        </w:rPr>
        <w:t>:</w:t>
      </w:r>
    </w:p>
    <w:p w:rsidR="0056494E" w:rsidRPr="00E72FA1" w:rsidRDefault="0056494E" w:rsidP="006A0966">
      <w:pPr>
        <w:numPr>
          <w:ilvl w:val="0"/>
          <w:numId w:val="10"/>
        </w:numPr>
        <w:rPr>
          <w:lang w:val="ru-RU"/>
        </w:rPr>
      </w:pPr>
      <w:r w:rsidRPr="00E72FA1">
        <w:rPr>
          <w:lang w:val="ru-RU"/>
        </w:rPr>
        <w:t xml:space="preserve">након добијања профактуре, изврше уплату </w:t>
      </w:r>
      <w:r w:rsidRPr="00E72FA1">
        <w:rPr>
          <w:b/>
          <w:lang w:val="ru-RU"/>
        </w:rPr>
        <w:t xml:space="preserve">ради откупа продајне документације </w:t>
      </w:r>
      <w:r w:rsidRPr="00E72FA1">
        <w:rPr>
          <w:lang w:val="ru-RU"/>
        </w:rPr>
        <w:t xml:space="preserve">у износу од </w:t>
      </w:r>
      <w:r w:rsidR="00E72FA1">
        <w:rPr>
          <w:b/>
          <w:lang w:val="ru-RU"/>
        </w:rPr>
        <w:t>30</w:t>
      </w:r>
      <w:r w:rsidRPr="00E72FA1">
        <w:rPr>
          <w:b/>
          <w:lang w:val="ru-RU"/>
        </w:rPr>
        <w:t>.</w:t>
      </w:r>
      <w:r w:rsidR="002779EE" w:rsidRPr="00E72FA1">
        <w:rPr>
          <w:b/>
          <w:lang w:val="ru-RU"/>
        </w:rPr>
        <w:t>0</w:t>
      </w:r>
      <w:r w:rsidRPr="00E72FA1">
        <w:rPr>
          <w:b/>
          <w:lang w:val="ru-RU"/>
        </w:rPr>
        <w:t xml:space="preserve">00,00 динара </w:t>
      </w:r>
      <w:r w:rsidR="004A20E4" w:rsidRPr="00E72FA1">
        <w:rPr>
          <w:lang w:val="ru-RU"/>
        </w:rPr>
        <w:t>+  ПДВ</w:t>
      </w:r>
      <w:r w:rsidR="001977FC" w:rsidRPr="00E72FA1">
        <w:rPr>
          <w:lang w:val="ru-RU"/>
        </w:rPr>
        <w:t xml:space="preserve">. </w:t>
      </w:r>
      <w:r w:rsidRPr="00E72FA1">
        <w:rPr>
          <w:lang w:val="ru-RU"/>
        </w:rPr>
        <w:t xml:space="preserve">Рок за откуп продајне документације је </w:t>
      </w:r>
      <w:r w:rsidR="002779EE" w:rsidRPr="00E72FA1">
        <w:rPr>
          <w:b/>
          <w:lang w:val="ru-RU"/>
        </w:rPr>
        <w:t>2</w:t>
      </w:r>
      <w:r w:rsidR="004A20E4" w:rsidRPr="00E72FA1">
        <w:rPr>
          <w:b/>
          <w:lang w:val="ru-RU"/>
        </w:rPr>
        <w:t>.</w:t>
      </w:r>
      <w:r w:rsidR="00E72FA1">
        <w:rPr>
          <w:b/>
          <w:lang w:val="ru-RU"/>
        </w:rPr>
        <w:t>6</w:t>
      </w:r>
      <w:r w:rsidR="004A20E4" w:rsidRPr="00E72FA1">
        <w:rPr>
          <w:b/>
          <w:lang w:val="ru-RU"/>
        </w:rPr>
        <w:t>.2025</w:t>
      </w:r>
      <w:r w:rsidRPr="00E72FA1">
        <w:rPr>
          <w:lang w:val="ru-RU"/>
        </w:rPr>
        <w:t>. године;</w:t>
      </w:r>
      <w:r w:rsidR="006A0966">
        <w:rPr>
          <w:lang w:val="bs-Latn-BA"/>
        </w:rPr>
        <w:t xml:space="preserve"> </w:t>
      </w:r>
      <w:r w:rsidR="006A0966">
        <w:rPr>
          <w:lang w:val="sr-Cyrl-BA"/>
        </w:rPr>
        <w:t xml:space="preserve">Профактура се може добити након подношења захтева на </w:t>
      </w:r>
      <w:r w:rsidR="006A0966">
        <w:rPr>
          <w:lang w:val="bs-Latn-BA"/>
        </w:rPr>
        <w:t xml:space="preserve">e-mail </w:t>
      </w:r>
      <w:r w:rsidR="006A0966" w:rsidRPr="006A0966">
        <w:rPr>
          <w:i/>
          <w:lang w:val="bs-Latn-BA"/>
        </w:rPr>
        <w:t>gaks.pn@gmail.com</w:t>
      </w:r>
    </w:p>
    <w:p w:rsidR="0056494E" w:rsidRPr="00E72FA1" w:rsidRDefault="0056494E" w:rsidP="001977FC">
      <w:pPr>
        <w:numPr>
          <w:ilvl w:val="0"/>
          <w:numId w:val="10"/>
        </w:numPr>
        <w:rPr>
          <w:lang w:val="ru-RU"/>
        </w:rPr>
      </w:pPr>
      <w:r w:rsidRPr="00E72FA1">
        <w:rPr>
          <w:b/>
          <w:lang w:val="ru-RU"/>
        </w:rPr>
        <w:t xml:space="preserve">уплате </w:t>
      </w:r>
      <w:r w:rsidRPr="00E72FA1">
        <w:rPr>
          <w:b/>
          <w:bCs/>
          <w:lang w:val="ru-RU"/>
        </w:rPr>
        <w:t>депозит</w:t>
      </w:r>
      <w:r w:rsidRPr="00E72FA1">
        <w:rPr>
          <w:lang w:val="ru-RU"/>
        </w:rPr>
        <w:t xml:space="preserve"> на текући рачун </w:t>
      </w:r>
      <w:r w:rsidRPr="00E72FA1">
        <w:rPr>
          <w:lang w:val="sr-Cyrl-CS"/>
        </w:rPr>
        <w:t>или положе неопозиву првокласну банкарску гаранцију наплативу на први позив</w:t>
      </w:r>
      <w:r w:rsidR="00E455F4" w:rsidRPr="00E72FA1">
        <w:rPr>
          <w:lang w:val="sr-Cyrl-CS"/>
        </w:rPr>
        <w:t xml:space="preserve"> </w:t>
      </w:r>
      <w:r w:rsidR="00344F3E" w:rsidRPr="00E72FA1">
        <w:rPr>
          <w:b/>
          <w:lang w:val="ru-RU"/>
        </w:rPr>
        <w:t>најкасније на дан одржавања продаје</w:t>
      </w:r>
      <w:r w:rsidRPr="00E72FA1">
        <w:rPr>
          <w:lang w:val="sr-Cyrl-CS"/>
        </w:rPr>
        <w:t>;</w:t>
      </w:r>
    </w:p>
    <w:p w:rsidR="0056494E" w:rsidRPr="00E72FA1" w:rsidRDefault="0056494E" w:rsidP="001977FC">
      <w:pPr>
        <w:numPr>
          <w:ilvl w:val="0"/>
          <w:numId w:val="10"/>
        </w:numPr>
      </w:pPr>
      <w:r w:rsidRPr="00E72FA1">
        <w:rPr>
          <w:b/>
          <w:lang w:val="ru-RU"/>
        </w:rPr>
        <w:t>потпишу: Изјаву о губитку права на враћање депозита</w:t>
      </w:r>
      <w:r w:rsidRPr="00E72FA1">
        <w:rPr>
          <w:lang w:val="ru-RU"/>
        </w:rPr>
        <w:t xml:space="preserve">. </w:t>
      </w:r>
      <w:r w:rsidRPr="00E72FA1">
        <w:t>Изјава чин</w:t>
      </w:r>
      <w:r w:rsidR="004A20E4" w:rsidRPr="00E72FA1">
        <w:t>и</w:t>
      </w:r>
      <w:r w:rsidRPr="00E72FA1">
        <w:t xml:space="preserve"> саставни део продајне документације.</w:t>
      </w:r>
    </w:p>
    <w:p w:rsidR="008E395A" w:rsidRPr="008E395A" w:rsidRDefault="0056494E">
      <w:pPr>
        <w:rPr>
          <w:lang w:val="ru-RU"/>
        </w:rPr>
      </w:pPr>
      <w:r w:rsidRPr="00E72FA1">
        <w:rPr>
          <w:lang w:val="ru-RU"/>
        </w:rPr>
        <w:t xml:space="preserve">Затворене понуде достављају се лично или поштом </w:t>
      </w:r>
      <w:r w:rsidRPr="00E72FA1">
        <w:rPr>
          <w:b/>
          <w:lang w:val="ru-RU"/>
        </w:rPr>
        <w:t xml:space="preserve">на адресу </w:t>
      </w:r>
      <w:r w:rsidR="008E395A" w:rsidRPr="008E395A">
        <w:rPr>
          <w:lang w:val="ru-RU"/>
        </w:rPr>
        <w:t>Стечајни управник Драган Давидовић</w:t>
      </w:r>
      <w:r w:rsidR="008E395A">
        <w:rPr>
          <w:lang w:val="ru-RU"/>
        </w:rPr>
        <w:t xml:space="preserve">, </w:t>
      </w:r>
      <w:r w:rsidR="008E395A" w:rsidRPr="008E395A">
        <w:rPr>
          <w:lang w:val="ru-RU"/>
        </w:rPr>
        <w:t>Београдска 6, 35250 Параћин</w:t>
      </w:r>
    </w:p>
    <w:p w:rsidR="0056494E" w:rsidRPr="00E72FA1" w:rsidRDefault="0056494E" w:rsidP="001977FC">
      <w:pPr>
        <w:rPr>
          <w:b/>
          <w:lang w:val="ru-RU"/>
        </w:rPr>
      </w:pPr>
      <w:r w:rsidRPr="00E72FA1">
        <w:rPr>
          <w:lang w:val="ru-RU"/>
        </w:rPr>
        <w:t xml:space="preserve">Крајњи рок за пријем понуде је </w:t>
      </w:r>
      <w:r w:rsidR="008E395A" w:rsidRPr="008E395A">
        <w:rPr>
          <w:b/>
          <w:lang w:val="ru-RU"/>
        </w:rPr>
        <w:t>4</w:t>
      </w:r>
      <w:r w:rsidR="002779EE" w:rsidRPr="00E72FA1">
        <w:rPr>
          <w:b/>
          <w:lang w:val="ru-RU"/>
        </w:rPr>
        <w:t>.</w:t>
      </w:r>
      <w:r w:rsidR="008E395A">
        <w:rPr>
          <w:b/>
          <w:lang w:val="ru-RU"/>
        </w:rPr>
        <w:t>6</w:t>
      </w:r>
      <w:r w:rsidR="004A20E4" w:rsidRPr="00E72FA1">
        <w:rPr>
          <w:b/>
          <w:lang w:val="ru-RU"/>
        </w:rPr>
        <w:t>.2025</w:t>
      </w:r>
      <w:r w:rsidRPr="00E72FA1">
        <w:rPr>
          <w:b/>
          <w:lang w:val="ru-RU"/>
        </w:rPr>
        <w:t>.године</w:t>
      </w:r>
      <w:r w:rsidR="00431681">
        <w:rPr>
          <w:b/>
          <w:lang w:val="ru-RU"/>
        </w:rPr>
        <w:t xml:space="preserve"> </w:t>
      </w:r>
      <w:r w:rsidRPr="00E72FA1">
        <w:rPr>
          <w:b/>
          <w:lang w:val="ru-RU"/>
        </w:rPr>
        <w:t>.</w:t>
      </w:r>
    </w:p>
    <w:p w:rsidR="00DD6A7D" w:rsidRPr="00E72FA1" w:rsidRDefault="00DD6A7D" w:rsidP="001977FC">
      <w:pPr>
        <w:rPr>
          <w:lang w:val="ru-RU"/>
        </w:rPr>
      </w:pPr>
      <w:r w:rsidRPr="00E72FA1">
        <w:rPr>
          <w:lang w:val="ru-RU"/>
        </w:rPr>
        <w:t xml:space="preserve">У разматрање ће се узети само понуде у писаној форми, достављене у запечаћеним ковертама са назнаком "Понуда- не отварати" на коверти, а које пристигну на </w:t>
      </w:r>
      <w:r w:rsidR="008E395A">
        <w:rPr>
          <w:lang w:val="ru-RU"/>
        </w:rPr>
        <w:t>о</w:t>
      </w:r>
      <w:r w:rsidRPr="00E72FA1">
        <w:rPr>
          <w:lang w:val="ru-RU"/>
        </w:rPr>
        <w:t xml:space="preserve">значену адресу до назначеног </w:t>
      </w:r>
      <w:r w:rsidR="00431681">
        <w:rPr>
          <w:lang w:val="ru-RU"/>
        </w:rPr>
        <w:t>рок</w:t>
      </w:r>
      <w:bookmarkStart w:id="0" w:name="_GoBack"/>
      <w:bookmarkEnd w:id="0"/>
      <w:r w:rsidRPr="00E72FA1">
        <w:rPr>
          <w:lang w:val="ru-RU"/>
        </w:rPr>
        <w:t>а.</w:t>
      </w:r>
    </w:p>
    <w:p w:rsidR="00DD6A7D" w:rsidRPr="00E72FA1" w:rsidRDefault="00DD6A7D" w:rsidP="001977FC">
      <w:pPr>
        <w:rPr>
          <w:b/>
          <w:lang w:val="sr-Cyrl-CS"/>
        </w:rPr>
      </w:pPr>
      <w:r w:rsidRPr="008E395A">
        <w:rPr>
          <w:lang w:val="sr-Cyrl-CS"/>
        </w:rPr>
        <w:t>Запечаћена</w:t>
      </w:r>
      <w:r w:rsidR="001977FC" w:rsidRPr="008E395A">
        <w:rPr>
          <w:lang w:val="sr-Cyrl-CS"/>
        </w:rPr>
        <w:t xml:space="preserve"> </w:t>
      </w:r>
      <w:r w:rsidRPr="008E395A">
        <w:rPr>
          <w:lang w:val="sr-Cyrl-CS"/>
        </w:rPr>
        <w:t xml:space="preserve"> коверта са понудом треба да</w:t>
      </w:r>
      <w:r w:rsidRPr="00E72FA1">
        <w:rPr>
          <w:b/>
          <w:lang w:val="sr-Cyrl-CS"/>
        </w:rPr>
        <w:t xml:space="preserve"> садржи:</w:t>
      </w:r>
    </w:p>
    <w:p w:rsidR="00DD6A7D" w:rsidRPr="008E395A" w:rsidRDefault="00DD6A7D" w:rsidP="008E395A">
      <w:pPr>
        <w:pStyle w:val="ListParagraph"/>
        <w:numPr>
          <w:ilvl w:val="0"/>
          <w:numId w:val="13"/>
        </w:numPr>
        <w:rPr>
          <w:lang w:val="sr-Cyrl-CS"/>
        </w:rPr>
      </w:pPr>
      <w:r w:rsidRPr="008E395A">
        <w:rPr>
          <w:lang w:val="sr-Cyrl-CS"/>
        </w:rPr>
        <w:t>пријаву за учешће на јавном прикупљању понуда потписану од стране овлашћеног лица;</w:t>
      </w:r>
    </w:p>
    <w:p w:rsidR="00DD6A7D" w:rsidRPr="008E395A" w:rsidRDefault="00DD6A7D" w:rsidP="008E395A">
      <w:pPr>
        <w:pStyle w:val="ListParagraph"/>
        <w:numPr>
          <w:ilvl w:val="0"/>
          <w:numId w:val="13"/>
        </w:numPr>
        <w:rPr>
          <w:lang w:val="sr-Cyrl-CS"/>
        </w:rPr>
      </w:pPr>
      <w:r w:rsidRPr="008E395A">
        <w:rPr>
          <w:lang w:val="sr-Cyrl-CS"/>
        </w:rPr>
        <w:t>безусловну понуду уз навођење јасно одређеног износа на који понуда гласи;</w:t>
      </w:r>
    </w:p>
    <w:p w:rsidR="00DD6A7D" w:rsidRPr="008E395A" w:rsidRDefault="00DD6A7D" w:rsidP="008E395A">
      <w:pPr>
        <w:pStyle w:val="ListParagraph"/>
        <w:numPr>
          <w:ilvl w:val="0"/>
          <w:numId w:val="13"/>
        </w:numPr>
        <w:rPr>
          <w:lang w:val="sr-Cyrl-CS"/>
        </w:rPr>
      </w:pPr>
      <w:r w:rsidRPr="008E395A">
        <w:rPr>
          <w:lang w:val="sr-Cyrl-CS"/>
        </w:rPr>
        <w:t>доказ о уплати новчаног депозита или копију банкарске гаранције;</w:t>
      </w:r>
    </w:p>
    <w:p w:rsidR="00DD6A7D" w:rsidRPr="008E395A" w:rsidRDefault="00DD6A7D" w:rsidP="008E395A">
      <w:pPr>
        <w:pStyle w:val="ListParagraph"/>
        <w:numPr>
          <w:ilvl w:val="0"/>
          <w:numId w:val="13"/>
        </w:numPr>
        <w:rPr>
          <w:lang w:val="sr-Cyrl-CS"/>
        </w:rPr>
      </w:pPr>
      <w:r w:rsidRPr="008E395A">
        <w:rPr>
          <w:lang w:val="sr-Cyrl-CS"/>
        </w:rPr>
        <w:t xml:space="preserve">потписану изјаву о губитку права на повраћај депозита; </w:t>
      </w:r>
    </w:p>
    <w:p w:rsidR="00DD6A7D" w:rsidRPr="008E395A" w:rsidRDefault="008E395A" w:rsidP="008E395A">
      <w:pPr>
        <w:pStyle w:val="ListParagraph"/>
        <w:numPr>
          <w:ilvl w:val="0"/>
          <w:numId w:val="13"/>
        </w:numPr>
        <w:rPr>
          <w:lang w:val="sr-Cyrl-CS"/>
        </w:rPr>
      </w:pPr>
      <w:r w:rsidRPr="008E395A">
        <w:rPr>
          <w:lang w:val="sr-Cyrl-CS"/>
        </w:rPr>
        <w:t>пуномоћје</w:t>
      </w:r>
      <w:r w:rsidR="00DD6A7D" w:rsidRPr="008E395A">
        <w:rPr>
          <w:lang w:val="sr-Cyrl-CS"/>
        </w:rPr>
        <w:t xml:space="preserve"> за заступање, односно предузимање конкретн</w:t>
      </w:r>
      <w:r w:rsidRPr="008E395A">
        <w:rPr>
          <w:lang w:val="sr-Cyrl-CS"/>
        </w:rPr>
        <w:t xml:space="preserve">их радњи у поступку продаје ако </w:t>
      </w:r>
      <w:r w:rsidR="00DD6A7D" w:rsidRPr="008E395A">
        <w:rPr>
          <w:lang w:val="sr-Cyrl-CS"/>
        </w:rPr>
        <w:t>овлашћени представник;</w:t>
      </w:r>
    </w:p>
    <w:p w:rsidR="00DD6A7D" w:rsidRPr="008E395A" w:rsidRDefault="00DD6A7D" w:rsidP="008E395A">
      <w:pPr>
        <w:pStyle w:val="ListParagraph"/>
        <w:numPr>
          <w:ilvl w:val="0"/>
          <w:numId w:val="13"/>
        </w:numPr>
        <w:rPr>
          <w:lang w:val="ru-RU"/>
        </w:rPr>
      </w:pPr>
      <w:r w:rsidRPr="008E395A">
        <w:rPr>
          <w:lang w:val="sr-Cyrl-CS"/>
        </w:rPr>
        <w:t>у случају конзорцијума</w:t>
      </w:r>
      <w:r w:rsidR="00B2008C">
        <w:rPr>
          <w:lang w:val="sr-Cyrl-CS"/>
        </w:rPr>
        <w:t xml:space="preserve"> као понуђача,</w:t>
      </w:r>
      <w:r w:rsidRPr="008E395A">
        <w:rPr>
          <w:lang w:val="sr-Cyrl-CS"/>
        </w:rPr>
        <w:t xml:space="preserve"> поред </w:t>
      </w:r>
      <w:r w:rsidR="00B2008C">
        <w:rPr>
          <w:lang w:val="sr-Cyrl-CS"/>
        </w:rPr>
        <w:t>претходних услова</w:t>
      </w:r>
      <w:r w:rsidRPr="008E395A">
        <w:rPr>
          <w:lang w:val="sr-Cyrl-CS"/>
        </w:rPr>
        <w:t xml:space="preserve">, </w:t>
      </w:r>
      <w:r w:rsidR="00B2008C">
        <w:rPr>
          <w:lang w:val="sr-Cyrl-CS"/>
        </w:rPr>
        <w:t xml:space="preserve">мора се доставити </w:t>
      </w:r>
      <w:r w:rsidRPr="008E395A">
        <w:rPr>
          <w:lang w:val="sr-Cyrl-CS"/>
        </w:rPr>
        <w:t>и уговор о конзорцијуму и овлашћењ</w:t>
      </w:r>
      <w:r w:rsidR="00B2008C">
        <w:rPr>
          <w:lang w:val="sr-Cyrl-CS"/>
        </w:rPr>
        <w:t>е</w:t>
      </w:r>
      <w:r w:rsidRPr="008E395A">
        <w:rPr>
          <w:lang w:val="sr-Cyrl-CS"/>
        </w:rPr>
        <w:t xml:space="preserve"> за заступање конзорцијума</w:t>
      </w:r>
      <w:r w:rsidRPr="008E395A">
        <w:rPr>
          <w:lang w:val="ru-RU"/>
        </w:rPr>
        <w:t>.</w:t>
      </w:r>
    </w:p>
    <w:p w:rsidR="0056494E" w:rsidRPr="00E72FA1" w:rsidRDefault="00DD6A7D" w:rsidP="001977FC">
      <w:pPr>
        <w:rPr>
          <w:lang w:val="ru-RU"/>
        </w:rPr>
      </w:pPr>
      <w:r w:rsidRPr="00E72FA1">
        <w:rPr>
          <w:lang w:val="ru-RU"/>
        </w:rPr>
        <w:t xml:space="preserve">Непотпуне и неуредне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понуде уз које није положен депозит у предвиђеном року, као и понуде које не стигну у прописаном року на означену адресу, </w:t>
      </w:r>
      <w:r w:rsidR="00B2008C">
        <w:rPr>
          <w:lang w:val="ru-RU"/>
        </w:rPr>
        <w:t>биће одбачене</w:t>
      </w:r>
      <w:r w:rsidRPr="00E72FA1">
        <w:rPr>
          <w:lang w:val="ru-RU"/>
        </w:rPr>
        <w:t>.</w:t>
      </w:r>
    </w:p>
    <w:p w:rsidR="00DD6A7D" w:rsidRPr="00E72FA1" w:rsidRDefault="00DD6A7D" w:rsidP="004A20E4">
      <w:pPr>
        <w:tabs>
          <w:tab w:val="left" w:pos="1322"/>
        </w:tabs>
        <w:rPr>
          <w:b/>
          <w:lang w:val="ru-RU"/>
        </w:rPr>
      </w:pPr>
      <w:r w:rsidRPr="00E72FA1">
        <w:rPr>
          <w:b/>
          <w:lang w:val="ru-RU"/>
        </w:rPr>
        <w:t xml:space="preserve">Јавно отварање </w:t>
      </w:r>
      <w:r w:rsidRPr="003D3FDB">
        <w:rPr>
          <w:lang w:val="ru-RU"/>
        </w:rPr>
        <w:t xml:space="preserve">понуда одржаће се дана </w:t>
      </w:r>
      <w:r w:rsidR="003D3FDB">
        <w:rPr>
          <w:b/>
          <w:lang w:val="ru-RU"/>
        </w:rPr>
        <w:t>5.6.2025</w:t>
      </w:r>
      <w:r w:rsidRPr="003D3FDB">
        <w:rPr>
          <w:lang w:val="ru-RU"/>
        </w:rPr>
        <w:t xml:space="preserve">. године у 12,00 часова </w:t>
      </w:r>
      <w:r w:rsidR="003D3FDB">
        <w:rPr>
          <w:rFonts w:eastAsiaTheme="minorHAnsi"/>
          <w:lang w:val="ru-RU"/>
        </w:rPr>
        <w:t>на означеној адреси.</w:t>
      </w:r>
    </w:p>
    <w:p w:rsidR="00E455F4" w:rsidRPr="00E72FA1" w:rsidRDefault="00E455F4" w:rsidP="001977FC">
      <w:pPr>
        <w:tabs>
          <w:tab w:val="left" w:pos="1322"/>
        </w:tabs>
        <w:rPr>
          <w:bCs/>
          <w:lang w:val="ru-RU"/>
        </w:rPr>
      </w:pPr>
      <w:r w:rsidRPr="00E72FA1">
        <w:rPr>
          <w:lang w:val="ru-RU"/>
        </w:rPr>
        <w:t xml:space="preserve">Позивају се понуђачи, као и чланови Одбора поверилаца да присуствују отварању понуда. </w:t>
      </w:r>
    </w:p>
    <w:p w:rsidR="00B657FD" w:rsidRPr="00E72FA1" w:rsidRDefault="00B657FD" w:rsidP="001977FC">
      <w:pPr>
        <w:rPr>
          <w:b/>
          <w:lang w:val="sr-Cyrl-CS"/>
        </w:rPr>
      </w:pPr>
      <w:r w:rsidRPr="00E72FA1">
        <w:rPr>
          <w:b/>
          <w:lang w:val="sr-Cyrl-CS"/>
        </w:rPr>
        <w:t>Стечајни управник отвара понуде тако што:</w:t>
      </w:r>
    </w:p>
    <w:p w:rsidR="00B657FD" w:rsidRPr="00E72FA1" w:rsidRDefault="00B657FD" w:rsidP="001977FC">
      <w:pPr>
        <w:numPr>
          <w:ilvl w:val="0"/>
          <w:numId w:val="7"/>
        </w:numPr>
        <w:rPr>
          <w:lang w:val="sr-Cyrl-CS"/>
        </w:rPr>
      </w:pPr>
      <w:r w:rsidRPr="00E72FA1">
        <w:rPr>
          <w:lang w:val="sr-Cyrl-CS"/>
        </w:rPr>
        <w:t>чита правила у поступку јавног прикупљања понуда,</w:t>
      </w:r>
    </w:p>
    <w:p w:rsidR="00B657FD" w:rsidRPr="00E72FA1" w:rsidRDefault="00B657FD" w:rsidP="001977FC">
      <w:pPr>
        <w:numPr>
          <w:ilvl w:val="0"/>
          <w:numId w:val="7"/>
        </w:numPr>
        <w:rPr>
          <w:lang w:val="sr-Cyrl-CS"/>
        </w:rPr>
      </w:pPr>
      <w:r w:rsidRPr="00E72FA1">
        <w:rPr>
          <w:lang w:val="sr-Cyrl-CS"/>
        </w:rPr>
        <w:t>отвара достављене понуде у присуству комисије,</w:t>
      </w:r>
    </w:p>
    <w:p w:rsidR="00B657FD" w:rsidRPr="00E72FA1" w:rsidRDefault="00B657FD" w:rsidP="001977FC">
      <w:pPr>
        <w:numPr>
          <w:ilvl w:val="0"/>
          <w:numId w:val="7"/>
        </w:numPr>
        <w:rPr>
          <w:lang w:val="sr-Cyrl-CS"/>
        </w:rPr>
      </w:pPr>
      <w:r w:rsidRPr="00E72FA1">
        <w:rPr>
          <w:lang w:val="sr-Cyrl-CS"/>
        </w:rPr>
        <w:lastRenderedPageBreak/>
        <w:t>одржава ред на јавном отварању понуда,</w:t>
      </w:r>
    </w:p>
    <w:p w:rsidR="00B657FD" w:rsidRPr="00431681" w:rsidRDefault="00B657FD" w:rsidP="00B06E9F">
      <w:pPr>
        <w:numPr>
          <w:ilvl w:val="0"/>
          <w:numId w:val="7"/>
        </w:numPr>
        <w:rPr>
          <w:lang w:val="sr-Cyrl-CS"/>
        </w:rPr>
      </w:pPr>
      <w:r w:rsidRPr="00431681">
        <w:rPr>
          <w:lang w:val="sr-Cyrl-CS"/>
        </w:rPr>
        <w:t xml:space="preserve">проглашава најбољег понуђача за купца уколико је највиша понуђена цена изнад </w:t>
      </w:r>
      <w:r w:rsidR="003D3FDB" w:rsidRPr="00431681">
        <w:rPr>
          <w:lang w:val="sr-Cyrl-CS"/>
        </w:rPr>
        <w:t>5</w:t>
      </w:r>
      <w:r w:rsidRPr="00431681">
        <w:rPr>
          <w:lang w:val="sr-Cyrl-CS"/>
        </w:rPr>
        <w:t>0% од процењене вредности предмета продаје,</w:t>
      </w:r>
      <w:r w:rsidR="00431681" w:rsidRPr="00431681">
        <w:rPr>
          <w:lang w:val="sr-Cyrl-CS"/>
        </w:rPr>
        <w:t xml:space="preserve"> односно </w:t>
      </w:r>
      <w:r w:rsidRPr="00431681">
        <w:rPr>
          <w:lang w:val="sr-Cyrl-CS"/>
        </w:rPr>
        <w:t xml:space="preserve">доставља понуду најбољег понуђача </w:t>
      </w:r>
      <w:r w:rsidR="003D3FDB" w:rsidRPr="00431681">
        <w:rPr>
          <w:lang w:val="sr-Cyrl-CS"/>
        </w:rPr>
        <w:t>О</w:t>
      </w:r>
      <w:r w:rsidRPr="00431681">
        <w:rPr>
          <w:lang w:val="sr-Cyrl-CS"/>
        </w:rPr>
        <w:t>дбору поверилаца на изја</w:t>
      </w:r>
      <w:r w:rsidR="002779EE" w:rsidRPr="00431681">
        <w:rPr>
          <w:lang w:val="sr-Cyrl-CS"/>
        </w:rPr>
        <w:t xml:space="preserve">шњење, уколико је нижа од </w:t>
      </w:r>
      <w:r w:rsidR="003D3FDB" w:rsidRPr="00431681">
        <w:rPr>
          <w:lang w:val="sr-Cyrl-CS"/>
        </w:rPr>
        <w:t>5</w:t>
      </w:r>
      <w:r w:rsidRPr="00431681">
        <w:rPr>
          <w:lang w:val="sr-Cyrl-CS"/>
        </w:rPr>
        <w:t>0% од процењене вредности предмета продаје,</w:t>
      </w:r>
    </w:p>
    <w:p w:rsidR="00B657FD" w:rsidRPr="00E72FA1" w:rsidRDefault="00B657FD" w:rsidP="001977FC">
      <w:pPr>
        <w:numPr>
          <w:ilvl w:val="0"/>
          <w:numId w:val="7"/>
        </w:numPr>
        <w:rPr>
          <w:lang w:val="sr-Cyrl-CS"/>
        </w:rPr>
      </w:pPr>
      <w:r w:rsidRPr="00E72FA1">
        <w:rPr>
          <w:lang w:val="sr-Cyrl-CS"/>
        </w:rPr>
        <w:t>потписује записник о спроведеном поступку продаје, поред комисије и присутних понуђача.</w:t>
      </w:r>
    </w:p>
    <w:p w:rsidR="00B657FD" w:rsidRPr="00E72FA1" w:rsidRDefault="003D3FDB" w:rsidP="001977FC">
      <w:pPr>
        <w:rPr>
          <w:lang w:val="ru-RU"/>
        </w:rPr>
      </w:pPr>
      <w:r>
        <w:rPr>
          <w:lang w:val="ru-RU"/>
        </w:rPr>
        <w:t>С</w:t>
      </w:r>
      <w:r w:rsidR="00B657FD" w:rsidRPr="00E72FA1">
        <w:rPr>
          <w:lang w:val="ru-RU"/>
        </w:rPr>
        <w:t xml:space="preserve">вим понуђачима </w:t>
      </w:r>
      <w:r>
        <w:rPr>
          <w:lang w:val="ru-RU"/>
        </w:rPr>
        <w:t>доставиће се</w:t>
      </w:r>
      <w:r w:rsidR="00B657FD" w:rsidRPr="00E72FA1">
        <w:rPr>
          <w:lang w:val="ru-RU"/>
        </w:rPr>
        <w:t xml:space="preserve"> </w:t>
      </w:r>
      <w:r w:rsidR="00B657FD" w:rsidRPr="003D3FDB">
        <w:rPr>
          <w:b/>
          <w:lang w:val="ru-RU"/>
        </w:rPr>
        <w:t>обавештење о најуспешнијем понуђачу</w:t>
      </w:r>
      <w:r w:rsidR="00B657FD" w:rsidRPr="00E72FA1">
        <w:rPr>
          <w:lang w:val="ru-RU"/>
        </w:rPr>
        <w:t xml:space="preserve"> у року </w:t>
      </w:r>
      <w:r>
        <w:rPr>
          <w:lang w:val="ru-RU"/>
        </w:rPr>
        <w:t>од три дана</w:t>
      </w:r>
      <w:r w:rsidR="00B657FD" w:rsidRPr="00E72FA1">
        <w:rPr>
          <w:lang w:val="ru-RU"/>
        </w:rPr>
        <w:t xml:space="preserve">. У случају да је у јавном прикупљању понуда победио купац који је депозит обезбедио банкарском гаранцијом, исти мора уплатити износ депозита на рачун стечајног дужника, у року од </w:t>
      </w:r>
      <w:r w:rsidR="00B657FD" w:rsidRPr="003D3FDB">
        <w:rPr>
          <w:lang w:val="ru-RU"/>
        </w:rPr>
        <w:t>2 радна дана</w:t>
      </w:r>
      <w:r w:rsidR="00B657FD" w:rsidRPr="00E72FA1">
        <w:rPr>
          <w:b/>
          <w:lang w:val="ru-RU"/>
        </w:rPr>
        <w:t xml:space="preserve"> </w:t>
      </w:r>
      <w:r w:rsidR="00B657FD" w:rsidRPr="003D3FDB">
        <w:rPr>
          <w:lang w:val="ru-RU"/>
        </w:rPr>
        <w:t>од дана пријема обавештења о прихватању понуде</w:t>
      </w:r>
      <w:r w:rsidR="00B657FD" w:rsidRPr="00E72FA1">
        <w:rPr>
          <w:lang w:val="ru-RU"/>
        </w:rPr>
        <w:t>, а пре потписа купопродајног уговора, након чега ће му бити враћена гаранција.</w:t>
      </w:r>
    </w:p>
    <w:p w:rsidR="00B657FD" w:rsidRPr="00E72FA1" w:rsidRDefault="00B657FD" w:rsidP="001977FC">
      <w:pPr>
        <w:rPr>
          <w:lang w:val="ru-RU"/>
        </w:rPr>
      </w:pPr>
      <w:r w:rsidRPr="003D3FDB">
        <w:rPr>
          <w:b/>
          <w:lang w:val="ru-RU"/>
        </w:rPr>
        <w:t>Купопродајни уговор</w:t>
      </w:r>
      <w:r w:rsidRPr="00E72FA1">
        <w:rPr>
          <w:lang w:val="ru-RU"/>
        </w:rPr>
        <w:t xml:space="preserve"> се потписује у року од </w:t>
      </w:r>
      <w:r w:rsidRPr="003D3FDB">
        <w:rPr>
          <w:lang w:val="ru-RU"/>
        </w:rPr>
        <w:t>3 радна дана</w:t>
      </w:r>
      <w:r w:rsidRPr="00E72FA1">
        <w:rPr>
          <w:lang w:val="ru-RU"/>
        </w:rPr>
        <w:t xml:space="preserve"> од дана пријема писменог обавештења о прихватању понуде, под условом да је депозит који је обезбеђен гаранцијом уплаћен на рачун стечајног дужника. Проглашени купац је дужан да уплати преостали </w:t>
      </w:r>
      <w:r w:rsidRPr="006A0966">
        <w:rPr>
          <w:b/>
          <w:lang w:val="ru-RU"/>
        </w:rPr>
        <w:t>износ купопродајне цене</w:t>
      </w:r>
      <w:r w:rsidRPr="00E72FA1">
        <w:rPr>
          <w:lang w:val="ru-RU"/>
        </w:rPr>
        <w:t xml:space="preserve"> у</w:t>
      </w:r>
    </w:p>
    <w:p w:rsidR="00B657FD" w:rsidRPr="00E72FA1" w:rsidRDefault="00B657FD" w:rsidP="001977FC">
      <w:pPr>
        <w:rPr>
          <w:lang w:val="ru-RU"/>
        </w:rPr>
      </w:pPr>
      <w:r w:rsidRPr="00E72FA1">
        <w:rPr>
          <w:lang w:val="ru-RU"/>
        </w:rPr>
        <w:t xml:space="preserve">року од </w:t>
      </w:r>
      <w:r w:rsidRPr="00E72FA1">
        <w:rPr>
          <w:b/>
          <w:lang w:val="ru-RU"/>
        </w:rPr>
        <w:t>3 дана</w:t>
      </w:r>
      <w:r w:rsidRPr="00E72FA1">
        <w:rPr>
          <w:lang w:val="ru-RU"/>
        </w:rPr>
        <w:t xml:space="preserve"> од дана потписивања купопродајног уговора. Након измирења купопродајне цене у целости, стечајни судија ће решењем констатовати да је продаја извршена и наложити одговарајућем регистру упис права својине стечених продајом.</w:t>
      </w:r>
    </w:p>
    <w:p w:rsidR="00B657FD" w:rsidRPr="00E72FA1" w:rsidRDefault="00B657FD" w:rsidP="001977FC">
      <w:pPr>
        <w:rPr>
          <w:lang w:val="ru-RU"/>
        </w:rPr>
      </w:pPr>
      <w:r w:rsidRPr="00E72FA1">
        <w:rPr>
          <w:lang w:val="ru-RU"/>
        </w:rPr>
        <w:t xml:space="preserve">Стечајни управник ће </w:t>
      </w:r>
      <w:r w:rsidRPr="006A0966">
        <w:rPr>
          <w:b/>
          <w:lang w:val="ru-RU"/>
        </w:rPr>
        <w:t>вратити положени депозит</w:t>
      </w:r>
      <w:r w:rsidRPr="00E72FA1">
        <w:rPr>
          <w:lang w:val="ru-RU"/>
        </w:rPr>
        <w:t xml:space="preserve"> сваком понуђачу чија понуда не буде прихваћена, у року од </w:t>
      </w:r>
      <w:r w:rsidRPr="00E72FA1">
        <w:rPr>
          <w:b/>
          <w:lang w:val="ru-RU"/>
        </w:rPr>
        <w:t>три радна дана</w:t>
      </w:r>
      <w:r w:rsidRPr="00E72FA1">
        <w:rPr>
          <w:lang w:val="ru-RU"/>
        </w:rPr>
        <w:t xml:space="preserve"> од дана одржавања јавног прикупљања понуда, осим другог понуђача чији ће депозит вратити у року од три радна дана од дана уплате купопродајне цене од стране проглашеног купца.</w:t>
      </w:r>
      <w:r w:rsidR="003D3FDB">
        <w:rPr>
          <w:lang w:val="ru-RU"/>
        </w:rPr>
        <w:t xml:space="preserve"> </w:t>
      </w:r>
      <w:r w:rsidRPr="00E72FA1">
        <w:rPr>
          <w:lang w:val="ru-RU"/>
        </w:rPr>
        <w:t xml:space="preserve">Ако проглашени Купац не потпише записник, купопродајни уговор или не уплати купопродајну цену у прописаним роковима и на прописан начин, као и у свим другим случајевима предвиђеним Изјавом о губитку права на враћање депозита, губи право на повраћај депозита, а за купца се проглашава други најбољи понуђач. </w:t>
      </w:r>
      <w:r w:rsidRPr="006A0966">
        <w:rPr>
          <w:b/>
          <w:lang w:val="ru-RU"/>
        </w:rPr>
        <w:t>Други најбољи понуђач</w:t>
      </w:r>
      <w:r w:rsidRPr="00E72FA1">
        <w:rPr>
          <w:lang w:val="ru-RU"/>
        </w:rPr>
        <w:t xml:space="preserve"> има иста права и обавезе као проглашени купац.</w:t>
      </w:r>
    </w:p>
    <w:p w:rsidR="00B657FD" w:rsidRPr="00E72FA1" w:rsidRDefault="00B657FD" w:rsidP="001977FC">
      <w:pPr>
        <w:rPr>
          <w:lang w:val="ru-RU"/>
        </w:rPr>
      </w:pPr>
      <w:r w:rsidRPr="006A0966">
        <w:rPr>
          <w:b/>
          <w:lang w:val="ru-RU"/>
        </w:rPr>
        <w:t>Порезе и трошкове</w:t>
      </w:r>
      <w:r w:rsidRPr="00E72FA1">
        <w:rPr>
          <w:lang w:val="ru-RU"/>
        </w:rPr>
        <w:t xml:space="preserve"> који произилазе из закљученог купопродајног уговора у целости сноси купац.</w:t>
      </w:r>
    </w:p>
    <w:p w:rsidR="00B657FD" w:rsidRPr="00E72FA1" w:rsidRDefault="00B657FD" w:rsidP="001977FC">
      <w:pPr>
        <w:rPr>
          <w:lang w:val="ru-RU"/>
        </w:rPr>
      </w:pPr>
      <w:r w:rsidRPr="00E72FA1">
        <w:rPr>
          <w:lang w:val="ru-RU"/>
        </w:rPr>
        <w:t xml:space="preserve">Имовина се купује у виђеном стању, без права купца на накнадну рекламацију и подношење тужбе по било ком основу. </w:t>
      </w:r>
    </w:p>
    <w:p w:rsidR="00B657FD" w:rsidRPr="00E72FA1" w:rsidRDefault="00B657FD" w:rsidP="001977FC">
      <w:pPr>
        <w:rPr>
          <w:rFonts w:eastAsia="Calibri"/>
          <w:lang w:val="ru-RU"/>
        </w:rPr>
      </w:pPr>
      <w:r w:rsidRPr="006A0966">
        <w:rPr>
          <w:b/>
          <w:lang w:val="sr-Cyrl-CS" w:eastAsia="sr-Cyrl-CS"/>
        </w:rPr>
        <w:t>Oвлашћено лице и контакт особа</w:t>
      </w:r>
      <w:r w:rsidRPr="00E72FA1">
        <w:rPr>
          <w:lang w:val="sr-Cyrl-CS" w:eastAsia="sr-Cyrl-CS"/>
        </w:rPr>
        <w:t xml:space="preserve">: </w:t>
      </w:r>
      <w:r w:rsidR="006A0966" w:rsidRPr="006A0966">
        <w:rPr>
          <w:lang w:val="sr-Cyrl-CS" w:eastAsia="sr-Cyrl-CS"/>
        </w:rPr>
        <w:t>Стечајни управник Драган Давидовић, Београдска 6, 35250 Параћин</w:t>
      </w:r>
      <w:r w:rsidR="001977FC" w:rsidRPr="00E72FA1">
        <w:rPr>
          <w:rFonts w:eastAsia="Calibri"/>
          <w:lang w:val="ru-RU"/>
        </w:rPr>
        <w:t>, контакт телефон: 06</w:t>
      </w:r>
      <w:r w:rsidR="006A0966">
        <w:rPr>
          <w:rFonts w:eastAsia="Calibri"/>
          <w:lang w:val="ru-RU"/>
        </w:rPr>
        <w:t>3</w:t>
      </w:r>
      <w:r w:rsidR="001977FC" w:rsidRPr="00E72FA1">
        <w:rPr>
          <w:rFonts w:eastAsia="Calibri"/>
          <w:lang w:val="ru-RU"/>
        </w:rPr>
        <w:t>/</w:t>
      </w:r>
      <w:r w:rsidR="006A0966">
        <w:rPr>
          <w:rFonts w:eastAsia="Calibri"/>
          <w:lang w:val="ru-RU"/>
        </w:rPr>
        <w:t>600</w:t>
      </w:r>
      <w:r w:rsidR="001977FC" w:rsidRPr="00E72FA1">
        <w:rPr>
          <w:rFonts w:eastAsia="Calibri"/>
          <w:lang w:val="ru-RU"/>
        </w:rPr>
        <w:t>-</w:t>
      </w:r>
      <w:r w:rsidR="006A0966">
        <w:rPr>
          <w:rFonts w:eastAsia="Calibri"/>
          <w:lang w:val="ru-RU"/>
        </w:rPr>
        <w:t>253</w:t>
      </w:r>
      <w:r w:rsidR="001977FC" w:rsidRPr="00E72FA1">
        <w:rPr>
          <w:rFonts w:eastAsia="Calibri"/>
          <w:lang w:val="ru-RU"/>
        </w:rPr>
        <w:t xml:space="preserve">, </w:t>
      </w:r>
      <w:r w:rsidR="001977FC" w:rsidRPr="00E72FA1">
        <w:rPr>
          <w:rFonts w:eastAsia="Calibri"/>
        </w:rPr>
        <w:t>email</w:t>
      </w:r>
      <w:r w:rsidR="001977FC" w:rsidRPr="00E72FA1">
        <w:rPr>
          <w:rFonts w:eastAsia="Calibri"/>
          <w:lang w:val="ru-RU"/>
        </w:rPr>
        <w:t xml:space="preserve">: </w:t>
      </w:r>
      <w:r w:rsidR="006A0966" w:rsidRPr="006A0966">
        <w:rPr>
          <w:rFonts w:eastAsia="Calibri"/>
          <w:i/>
          <w:lang w:val="bs-Latn-BA"/>
        </w:rPr>
        <w:t>gaks.pn</w:t>
      </w:r>
      <w:r w:rsidR="001977FC" w:rsidRPr="006A0966">
        <w:rPr>
          <w:rFonts w:eastAsia="Calibri"/>
          <w:i/>
          <w:lang w:val="ru-RU"/>
        </w:rPr>
        <w:t>@</w:t>
      </w:r>
      <w:r w:rsidR="001977FC" w:rsidRPr="006A0966">
        <w:rPr>
          <w:rFonts w:eastAsia="Calibri"/>
          <w:i/>
        </w:rPr>
        <w:t>gmail</w:t>
      </w:r>
      <w:r w:rsidR="001977FC" w:rsidRPr="006A0966">
        <w:rPr>
          <w:rFonts w:eastAsia="Calibri"/>
          <w:i/>
          <w:lang w:val="ru-RU"/>
        </w:rPr>
        <w:t>.</w:t>
      </w:r>
      <w:r w:rsidR="001977FC" w:rsidRPr="006A0966">
        <w:rPr>
          <w:rFonts w:eastAsia="Calibri"/>
          <w:i/>
        </w:rPr>
        <w:t>com</w:t>
      </w:r>
    </w:p>
    <w:p w:rsidR="00B657FD" w:rsidRPr="00E72FA1" w:rsidRDefault="00B657FD" w:rsidP="001977FC">
      <w:pPr>
        <w:rPr>
          <w:lang w:val="sr-Cyrl-CS" w:eastAsia="sr-Cyrl-CS"/>
        </w:rPr>
      </w:pPr>
    </w:p>
    <w:p w:rsidR="00B657FD" w:rsidRPr="00E72FA1" w:rsidRDefault="00B657FD" w:rsidP="001977FC">
      <w:pPr>
        <w:rPr>
          <w:lang w:val="ru-RU"/>
        </w:rPr>
      </w:pPr>
    </w:p>
    <w:p w:rsidR="00B657FD" w:rsidRPr="00E72FA1" w:rsidRDefault="00B657FD" w:rsidP="001977FC">
      <w:pPr>
        <w:rPr>
          <w:lang w:val="ru-RU"/>
        </w:rPr>
      </w:pPr>
    </w:p>
    <w:p w:rsidR="00B657FD" w:rsidRPr="00E72FA1" w:rsidRDefault="00B657FD" w:rsidP="001977FC">
      <w:pPr>
        <w:rPr>
          <w:lang w:val="ru-RU"/>
        </w:rPr>
      </w:pPr>
    </w:p>
    <w:p w:rsidR="00B657FD" w:rsidRPr="00E72FA1" w:rsidRDefault="00B657FD" w:rsidP="001977FC">
      <w:pPr>
        <w:rPr>
          <w:lang w:val="ru-RU"/>
        </w:rPr>
      </w:pPr>
    </w:p>
    <w:p w:rsidR="008C4194" w:rsidRPr="00E72FA1" w:rsidRDefault="008C4194" w:rsidP="001977FC">
      <w:pPr>
        <w:rPr>
          <w:rFonts w:eastAsia="Calibri"/>
          <w:lang w:val="ru-RU"/>
        </w:rPr>
      </w:pPr>
    </w:p>
    <w:sectPr w:rsidR="008C4194" w:rsidRPr="00E72FA1" w:rsidSect="009A7EED">
      <w:pgSz w:w="11906" w:h="16838" w:code="9"/>
      <w:pgMar w:top="709" w:right="680" w:bottom="1639" w:left="907"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C27FF"/>
    <w:multiLevelType w:val="hybridMultilevel"/>
    <w:tmpl w:val="0AEED06A"/>
    <w:lvl w:ilvl="0" w:tplc="FE92B444">
      <w:start w:val="1"/>
      <w:numFmt w:val="decimal"/>
      <w:lvlText w:val="%1."/>
      <w:lvlJc w:val="left"/>
      <w:pPr>
        <w:tabs>
          <w:tab w:val="num" w:pos="780"/>
        </w:tabs>
        <w:ind w:left="780" w:hanging="360"/>
      </w:pPr>
      <w:rPr>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9774B1F"/>
    <w:multiLevelType w:val="hybridMultilevel"/>
    <w:tmpl w:val="3A1EE61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FC6390B"/>
    <w:multiLevelType w:val="hybridMultilevel"/>
    <w:tmpl w:val="9128188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0A51413"/>
    <w:multiLevelType w:val="hybridMultilevel"/>
    <w:tmpl w:val="813A226A"/>
    <w:lvl w:ilvl="0" w:tplc="CBDC5CEE">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EAD64BA"/>
    <w:multiLevelType w:val="hybridMultilevel"/>
    <w:tmpl w:val="FD7C34FA"/>
    <w:lvl w:ilvl="0" w:tplc="D824975A">
      <w:start w:val="1"/>
      <w:numFmt w:val="bullet"/>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7EAE32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3D0AC4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3E0375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5DC6F6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4D0595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BF8A08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DE0B95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0F6DB0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nsid w:val="3A3C3E6D"/>
    <w:multiLevelType w:val="hybridMultilevel"/>
    <w:tmpl w:val="A1C47E46"/>
    <w:lvl w:ilvl="0" w:tplc="25A22DE8">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3FF721E9"/>
    <w:multiLevelType w:val="hybridMultilevel"/>
    <w:tmpl w:val="5DD6624A"/>
    <w:lvl w:ilvl="0" w:tplc="402E893C">
      <w:start w:val="1"/>
      <w:numFmt w:val="bullet"/>
      <w:lvlText w:val="➢"/>
      <w:lvlJc w:val="left"/>
      <w:pPr>
        <w:ind w:left="1053"/>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45FEB85E">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7F160BB4">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6A7C89D0">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5CC2DE2E">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0E54F17E">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31145BA6">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4D260AAA">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84820768">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7">
    <w:nsid w:val="448570BD"/>
    <w:multiLevelType w:val="hybridMultilevel"/>
    <w:tmpl w:val="8AF2E974"/>
    <w:lvl w:ilvl="0" w:tplc="A400028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0F04C90">
      <w:start w:val="1"/>
      <w:numFmt w:val="bullet"/>
      <w:lvlRestart w:val="0"/>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444D6E8">
      <w:start w:val="1"/>
      <w:numFmt w:val="bullet"/>
      <w:lvlText w:val="▪"/>
      <w:lvlJc w:val="left"/>
      <w:pPr>
        <w:ind w:left="17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F00CC2E">
      <w:start w:val="1"/>
      <w:numFmt w:val="bullet"/>
      <w:lvlText w:val="•"/>
      <w:lvlJc w:val="left"/>
      <w:pPr>
        <w:ind w:left="2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A4A4D2A">
      <w:start w:val="1"/>
      <w:numFmt w:val="bullet"/>
      <w:lvlText w:val="o"/>
      <w:lvlJc w:val="left"/>
      <w:pPr>
        <w:ind w:left="32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F7E3FCC">
      <w:start w:val="1"/>
      <w:numFmt w:val="bullet"/>
      <w:lvlText w:val="▪"/>
      <w:lvlJc w:val="left"/>
      <w:pPr>
        <w:ind w:left="39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64E0340">
      <w:start w:val="1"/>
      <w:numFmt w:val="bullet"/>
      <w:lvlText w:val="•"/>
      <w:lvlJc w:val="left"/>
      <w:pPr>
        <w:ind w:left="4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BD8D098">
      <w:start w:val="1"/>
      <w:numFmt w:val="bullet"/>
      <w:lvlText w:val="o"/>
      <w:lvlJc w:val="left"/>
      <w:pPr>
        <w:ind w:left="53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6D2E03C">
      <w:start w:val="1"/>
      <w:numFmt w:val="bullet"/>
      <w:lvlText w:val="▪"/>
      <w:lvlJc w:val="left"/>
      <w:pPr>
        <w:ind w:left="608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nsid w:val="46334E3A"/>
    <w:multiLevelType w:val="hybridMultilevel"/>
    <w:tmpl w:val="22F805A0"/>
    <w:lvl w:ilvl="0" w:tplc="6F6E3B16">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11E0BCE"/>
    <w:multiLevelType w:val="hybridMultilevel"/>
    <w:tmpl w:val="44B8C186"/>
    <w:lvl w:ilvl="0" w:tplc="53FA1A10">
      <w:start w:val="1"/>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F8A59D1"/>
    <w:multiLevelType w:val="hybridMultilevel"/>
    <w:tmpl w:val="FDB6E17E"/>
    <w:lvl w:ilvl="0" w:tplc="2F6A6888">
      <w:start w:val="1"/>
      <w:numFmt w:val="bullet"/>
      <w:lvlText w:val="•"/>
      <w:lvlJc w:val="left"/>
      <w:pPr>
        <w:ind w:left="3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A40C002">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FB4089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06E6BC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64C4E88">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9B69142">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7F6243C">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EB239B6">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89C69DE">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nsid w:val="7515763A"/>
    <w:multiLevelType w:val="hybridMultilevel"/>
    <w:tmpl w:val="D24C6EDA"/>
    <w:lvl w:ilvl="0" w:tplc="01649DF4">
      <w:start w:val="1"/>
      <w:numFmt w:val="decimal"/>
      <w:lvlText w:val="%1."/>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926757C">
      <w:start w:val="1"/>
      <w:numFmt w:val="decimal"/>
      <w:lvlText w:val="%2."/>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ED46C4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46ECB3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2A20F06">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6DC192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58A859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1682BC">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1E2341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nsid w:val="7B791BB3"/>
    <w:multiLevelType w:val="hybridMultilevel"/>
    <w:tmpl w:val="CB50513C"/>
    <w:lvl w:ilvl="0" w:tplc="03D0802E">
      <w:start w:val="66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10"/>
  </w:num>
  <w:num w:numId="4">
    <w:abstractNumId w:val="11"/>
  </w:num>
  <w:num w:numId="5">
    <w:abstractNumId w:val="4"/>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12"/>
  </w:num>
  <w:num w:numId="10">
    <w:abstractNumId w:val="2"/>
  </w:num>
  <w:num w:numId="11">
    <w:abstractNumId w:val="1"/>
  </w:num>
  <w:num w:numId="12">
    <w:abstractNumId w:val="0"/>
  </w:num>
  <w:num w:numId="13">
    <w:abstractNumId w:val="3"/>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20"/>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EA6"/>
    <w:rsid w:val="00064F1E"/>
    <w:rsid w:val="0007636E"/>
    <w:rsid w:val="00091BF2"/>
    <w:rsid w:val="000C1D11"/>
    <w:rsid w:val="00111827"/>
    <w:rsid w:val="00114E76"/>
    <w:rsid w:val="0012025D"/>
    <w:rsid w:val="00174506"/>
    <w:rsid w:val="00186466"/>
    <w:rsid w:val="001977FC"/>
    <w:rsid w:val="001C102B"/>
    <w:rsid w:val="001E35EE"/>
    <w:rsid w:val="001E7951"/>
    <w:rsid w:val="002779EE"/>
    <w:rsid w:val="002B603A"/>
    <w:rsid w:val="002D0DC8"/>
    <w:rsid w:val="00302204"/>
    <w:rsid w:val="003126D6"/>
    <w:rsid w:val="00342733"/>
    <w:rsid w:val="00344F3E"/>
    <w:rsid w:val="003646BC"/>
    <w:rsid w:val="00376872"/>
    <w:rsid w:val="003D3FDB"/>
    <w:rsid w:val="003E3AE1"/>
    <w:rsid w:val="00431681"/>
    <w:rsid w:val="00473081"/>
    <w:rsid w:val="004A20E4"/>
    <w:rsid w:val="004D248C"/>
    <w:rsid w:val="004F3BED"/>
    <w:rsid w:val="00533BDA"/>
    <w:rsid w:val="00535FB0"/>
    <w:rsid w:val="00560F59"/>
    <w:rsid w:val="0056494E"/>
    <w:rsid w:val="005A27B3"/>
    <w:rsid w:val="005D4D3F"/>
    <w:rsid w:val="006A0966"/>
    <w:rsid w:val="006A1BC6"/>
    <w:rsid w:val="006C149A"/>
    <w:rsid w:val="006D172A"/>
    <w:rsid w:val="00725085"/>
    <w:rsid w:val="00747B3D"/>
    <w:rsid w:val="00754D42"/>
    <w:rsid w:val="007B137A"/>
    <w:rsid w:val="008153DB"/>
    <w:rsid w:val="0082461B"/>
    <w:rsid w:val="008741F6"/>
    <w:rsid w:val="00893829"/>
    <w:rsid w:val="008C4194"/>
    <w:rsid w:val="008C5EDA"/>
    <w:rsid w:val="008E395A"/>
    <w:rsid w:val="00906D00"/>
    <w:rsid w:val="00942FB4"/>
    <w:rsid w:val="00974899"/>
    <w:rsid w:val="009A7EED"/>
    <w:rsid w:val="009F1B97"/>
    <w:rsid w:val="00A04538"/>
    <w:rsid w:val="00A212D2"/>
    <w:rsid w:val="00A356BC"/>
    <w:rsid w:val="00A76F85"/>
    <w:rsid w:val="00A81B4E"/>
    <w:rsid w:val="00A82B11"/>
    <w:rsid w:val="00A91141"/>
    <w:rsid w:val="00AD3BC2"/>
    <w:rsid w:val="00AE773A"/>
    <w:rsid w:val="00AF5F02"/>
    <w:rsid w:val="00B2008C"/>
    <w:rsid w:val="00B32703"/>
    <w:rsid w:val="00B32BC2"/>
    <w:rsid w:val="00B657FD"/>
    <w:rsid w:val="00BE7A12"/>
    <w:rsid w:val="00BF3B4C"/>
    <w:rsid w:val="00C824CF"/>
    <w:rsid w:val="00CC51CD"/>
    <w:rsid w:val="00CD4C66"/>
    <w:rsid w:val="00CD7DF7"/>
    <w:rsid w:val="00D149ED"/>
    <w:rsid w:val="00D2300C"/>
    <w:rsid w:val="00D47E7C"/>
    <w:rsid w:val="00D72367"/>
    <w:rsid w:val="00DA2EA6"/>
    <w:rsid w:val="00DB75C0"/>
    <w:rsid w:val="00DC4C4B"/>
    <w:rsid w:val="00DD11D9"/>
    <w:rsid w:val="00DD6A7D"/>
    <w:rsid w:val="00E258CE"/>
    <w:rsid w:val="00E33171"/>
    <w:rsid w:val="00E36711"/>
    <w:rsid w:val="00E455F4"/>
    <w:rsid w:val="00E71F8B"/>
    <w:rsid w:val="00E72FA1"/>
    <w:rsid w:val="00E82322"/>
    <w:rsid w:val="00EB6CBE"/>
    <w:rsid w:val="00EC069A"/>
    <w:rsid w:val="00ED00EB"/>
    <w:rsid w:val="00ED2F24"/>
    <w:rsid w:val="00F10456"/>
    <w:rsid w:val="00F309E7"/>
    <w:rsid w:val="00F51384"/>
    <w:rsid w:val="00FA0DD3"/>
    <w:rsid w:val="00FB058B"/>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9FF90FD-41A9-470E-AC9C-8EF408570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7EED"/>
    <w:pPr>
      <w:spacing w:after="0" w:line="240" w:lineRule="auto"/>
    </w:pPr>
    <w:rPr>
      <w:rFonts w:ascii="Arial" w:eastAsia="Arial" w:hAnsi="Arial" w:cs="Arial"/>
      <w:color w:val="000000"/>
    </w:rPr>
  </w:style>
  <w:style w:type="paragraph" w:styleId="Heading3">
    <w:name w:val="heading 3"/>
    <w:basedOn w:val="Normal"/>
    <w:link w:val="Heading3Char"/>
    <w:uiPriority w:val="9"/>
    <w:qFormat/>
    <w:rsid w:val="00473081"/>
    <w:pPr>
      <w:spacing w:before="100" w:beforeAutospacing="1" w:after="100" w:afterAutospacing="1"/>
      <w:outlineLvl w:val="2"/>
    </w:pPr>
    <w:rPr>
      <w:rFonts w:ascii="Times New Roman" w:eastAsia="Times New Roman" w:hAnsi="Times New Roman" w:cs="Times New Roman"/>
      <w:b/>
      <w:bCs/>
      <w:color w:val="auto"/>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111827"/>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4D24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248C"/>
    <w:rPr>
      <w:rFonts w:ascii="Segoe UI" w:eastAsia="Arial" w:hAnsi="Segoe UI" w:cs="Segoe UI"/>
      <w:color w:val="000000"/>
      <w:sz w:val="18"/>
      <w:szCs w:val="18"/>
    </w:rPr>
  </w:style>
  <w:style w:type="paragraph" w:styleId="ListParagraph">
    <w:name w:val="List Paragraph"/>
    <w:basedOn w:val="Normal"/>
    <w:uiPriority w:val="34"/>
    <w:qFormat/>
    <w:rsid w:val="00AD3BC2"/>
    <w:pPr>
      <w:ind w:left="720"/>
      <w:contextualSpacing/>
    </w:pPr>
  </w:style>
  <w:style w:type="character" w:customStyle="1" w:styleId="Heading3Char">
    <w:name w:val="Heading 3 Char"/>
    <w:basedOn w:val="DefaultParagraphFont"/>
    <w:link w:val="Heading3"/>
    <w:uiPriority w:val="9"/>
    <w:rsid w:val="00473081"/>
    <w:rPr>
      <w:rFonts w:ascii="Times New Roman" w:eastAsia="Times New Roman" w:hAnsi="Times New Roman" w:cs="Times New Roman"/>
      <w:b/>
      <w:bCs/>
      <w:sz w:val="27"/>
      <w:szCs w:val="27"/>
    </w:rPr>
  </w:style>
  <w:style w:type="character" w:customStyle="1" w:styleId="infotitle">
    <w:name w:val="info_title"/>
    <w:basedOn w:val="DefaultParagraphFont"/>
    <w:rsid w:val="00473081"/>
  </w:style>
  <w:style w:type="paragraph" w:styleId="NoSpacing">
    <w:name w:val="No Spacing"/>
    <w:uiPriority w:val="1"/>
    <w:rsid w:val="00BE7A12"/>
    <w:pPr>
      <w:spacing w:after="0" w:line="240" w:lineRule="auto"/>
    </w:pPr>
    <w:rPr>
      <w:rFonts w:ascii="Calibri" w:eastAsia="Calibri" w:hAnsi="Calibri" w:cs="Times New Roman"/>
    </w:rPr>
  </w:style>
  <w:style w:type="paragraph" w:customStyle="1" w:styleId="KNNormal">
    <w:name w:val="KN Normal"/>
    <w:basedOn w:val="Normal"/>
    <w:link w:val="KNNormalChar"/>
    <w:rsid w:val="00CD4C66"/>
    <w:pPr>
      <w:spacing w:before="120" w:after="120" w:line="288" w:lineRule="auto"/>
      <w:contextualSpacing/>
    </w:pPr>
    <w:rPr>
      <w:rFonts w:eastAsiaTheme="minorHAnsi" w:cstheme="minorBidi"/>
      <w:color w:val="auto"/>
      <w:sz w:val="20"/>
      <w:lang w:val="en-GB"/>
    </w:rPr>
  </w:style>
  <w:style w:type="character" w:customStyle="1" w:styleId="KNNormalChar">
    <w:name w:val="KN Normal Char"/>
    <w:basedOn w:val="DefaultParagraphFont"/>
    <w:link w:val="KNNormal"/>
    <w:rsid w:val="00CD4C66"/>
    <w:rPr>
      <w:rFonts w:ascii="Arial" w:eastAsiaTheme="minorHAnsi" w:hAnsi="Arial"/>
      <w:sz w:val="20"/>
      <w:lang w:val="en-GB"/>
    </w:rPr>
  </w:style>
  <w:style w:type="table" w:styleId="TableGrid0">
    <w:name w:val="Table Grid"/>
    <w:basedOn w:val="TableNormal"/>
    <w:uiPriority w:val="59"/>
    <w:rsid w:val="00CD4C66"/>
    <w:pPr>
      <w:spacing w:before="120" w:after="120" w:line="240" w:lineRule="auto"/>
      <w:jc w:val="both"/>
    </w:pPr>
    <w:rPr>
      <w:rFonts w:ascii="Times New Roman" w:eastAsiaTheme="minorHAnsi" w:hAnsi="Times New Roman"/>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A7EED"/>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4934885">
      <w:bodyDiv w:val="1"/>
      <w:marLeft w:val="0"/>
      <w:marRight w:val="0"/>
      <w:marTop w:val="0"/>
      <w:marBottom w:val="0"/>
      <w:divBdr>
        <w:top w:val="none" w:sz="0" w:space="0" w:color="auto"/>
        <w:left w:val="none" w:sz="0" w:space="0" w:color="auto"/>
        <w:bottom w:val="none" w:sz="0" w:space="0" w:color="auto"/>
        <w:right w:val="none" w:sz="0" w:space="0" w:color="auto"/>
      </w:divBdr>
    </w:div>
    <w:div w:id="19436791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A7A39F-56E2-43B6-A568-997C0E433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2</Pages>
  <Words>907</Words>
  <Characters>5170</Characters>
  <Application>Microsoft Office Word</Application>
  <DocSecurity>0</DocSecurity>
  <Lines>43</Lines>
  <Paragraphs>12</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
      <vt:lpstr/>
    </vt:vector>
  </TitlesOfParts>
  <Company/>
  <LinksUpToDate>false</LinksUpToDate>
  <CharactersWithSpaces>6065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A Pavlovic</dc:creator>
  <cp:lastModifiedBy>DRAGAN DAVIDOVIĆ</cp:lastModifiedBy>
  <cp:revision>3</cp:revision>
  <cp:lastPrinted>2025-04-08T12:28:00Z</cp:lastPrinted>
  <dcterms:created xsi:type="dcterms:W3CDTF">2025-04-29T07:01:00Z</dcterms:created>
  <dcterms:modified xsi:type="dcterms:W3CDTF">2025-04-29T08:58:00Z</dcterms:modified>
</cp:coreProperties>
</file>